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Powassan Minor Hockey Association</w:t>
      </w:r>
    </w:p>
    <w:p>
      <w:pPr>
        <w:spacing w:before="0" w:after="20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Minutes</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October 3, 2019</w:t>
      </w: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Present: Erin Thompson, Doug Thompson, Nathan Stewart, Amanda Stewart, Danny Davis, Kirsten Pederson, Heather Rueck, Susie Clugston, Amber Slack, Cheryl Brooks, Marc Clouthier, Annette Szczygiel, Kevin Quinn, Jodi Tuffy</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Regrets:  </w:t>
      </w:r>
    </w:p>
    <w:p>
      <w:pPr>
        <w:numPr>
          <w:ilvl w:val="0"/>
          <w:numId w:val="3"/>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Standing Items</w:t>
      </w:r>
    </w:p>
    <w:p>
      <w:pPr>
        <w:numPr>
          <w:ilvl w:val="0"/>
          <w:numId w:val="3"/>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Additions to Agenda:  None      </w:t>
      </w:r>
    </w:p>
    <w:p>
      <w:pPr>
        <w:numPr>
          <w:ilvl w:val="0"/>
          <w:numId w:val="3"/>
        </w:numPr>
        <w:spacing w:before="0" w:after="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Review/ Approval of previous meeting minutes ( September 19, 2019): </w:t>
      </w:r>
    </w:p>
    <w:p>
      <w:pPr>
        <w:spacing w:before="0" w:after="0" w:line="276"/>
        <w:ind w:right="0" w:left="108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Danny Davis     2</w:t>
      </w:r>
      <w:r>
        <w:rPr>
          <w:rFonts w:ascii="Calibri" w:hAnsi="Calibri" w:cs="Calibri" w:eastAsia="Calibri"/>
          <w:color w:val="auto"/>
          <w:spacing w:val="0"/>
          <w:position w:val="0"/>
          <w:sz w:val="22"/>
          <w:shd w:fill="auto" w:val="clear"/>
          <w:vertAlign w:val="superscript"/>
        </w:rPr>
        <w:t xml:space="preserve">nd  </w:t>
      </w:r>
      <w:r>
        <w:rPr>
          <w:rFonts w:ascii="Calibri" w:hAnsi="Calibri" w:cs="Calibri" w:eastAsia="Calibri"/>
          <w:color w:val="auto"/>
          <w:spacing w:val="0"/>
          <w:position w:val="0"/>
          <w:sz w:val="22"/>
          <w:shd w:fill="auto" w:val="clear"/>
        </w:rPr>
        <w:t xml:space="preserve">Amanda Stewart   with ammendment to H&amp;A officer   </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Update (Heather): Regular Account $ 62 168.00  50/50 $  9283.09</w:t>
      </w:r>
    </w:p>
    <w:p>
      <w:pPr>
        <w:numPr>
          <w:ilvl w:val="0"/>
          <w:numId w:val="7"/>
        </w:numPr>
        <w:spacing w:before="0" w:after="200" w:line="276"/>
        <w:ind w:right="0" w:left="144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Correspondence: NOHA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Caravan kids is now open</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managers and coaches to check out the NOHA websites, different age groups could receive sponsorships and equipment.</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Keith Barton registrations increasing in House and Rep and coaches</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NDHL Important dates already forwarded to team managers</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NOHA - Separate Novice practices is not allowed by NOHA we will change the novice tier one tier two to Novice.  </w:t>
      </w:r>
    </w:p>
    <w:p>
      <w:pPr>
        <w:spacing w:before="0" w:after="200" w:line="276"/>
        <w:ind w:right="0" w:left="108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IP study information forwarded to Early Years Coordinator </w:t>
      </w:r>
    </w:p>
    <w:p>
      <w:pPr>
        <w:numPr>
          <w:ilvl w:val="0"/>
          <w:numId w:val="9"/>
        </w:numPr>
        <w:spacing w:before="0" w:after="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Business Arising: (deferred from last meeting and/or follow up needed)</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numPr>
          <w:ilvl w:val="0"/>
          <w:numId w:val="11"/>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Team budget submissions - Reviewed budgets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to make a general format for budgets to be completed next year. All in favour  </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Early Years Coordinator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Doug asked what the Executive Board is looking for out of his role. Suggested to oversee the IP/Little Sens Program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IP games not previously setup in the season for IP team. Doug to look into setting up local games. </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KBMT Novice Tier Two -To be added to the KBMT House tournament. Will be capped at six teams total. 3/4 ice and no score keeping. </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Clarification of team sponsorships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who writes the receipts - team to write receipt and label as sponsorship.</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Storage of iPads at the rink- We need new power cords as the previous ones are missing. Heather to check the original boxes to see if one was left there for safe keeping. If not Erin to look into purchasing new power cords. The arena has agreed to allow us to put the ipads in the front room at the arena on the shelf. We are allowed to plug in the chargers there as well. Motion Nathan 2nd Danny Davis All in Favour. 11/07/2019- ammendment to minutes- due to unforeseen circumstances the team managers will bring home the ipads to upload the games as the wifi at the areana does not allow the game to upload as it is not secure. </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Socks - change in manufacturer change at source for sports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colours would change slightly with the new company. Older teams to order new socks directly from the store. Younger group will purchase the remaining socks from PMHA Store. Will be added to the managers package. </w:t>
      </w:r>
    </w:p>
    <w:p>
      <w:pPr>
        <w:numPr>
          <w:ilvl w:val="0"/>
          <w:numId w:val="11"/>
        </w:numPr>
        <w:spacing w:before="0" w:after="200" w:line="276"/>
        <w:ind w:right="0" w:left="25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Hawks store ready to be opened and brought out for the teams to purchase.    Sizing day to set up shortly and Annette will let us know when it is completed. </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 A lot of correspondence with NOHA, Executive and Coaches. Emails and correspondence not being given to everyone who needs to be aware of these issues. Novice Tier One/Tier Two, One roster or Two rosters?. Novice team to have two rosters.</w:t>
      </w:r>
    </w:p>
    <w:p>
      <w:pPr>
        <w:numPr>
          <w:ilvl w:val="0"/>
          <w:numId w:val="11"/>
        </w:numPr>
        <w:spacing w:before="0" w:after="200" w:line="276"/>
        <w:ind w:right="0" w:left="216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Appointment of president -  VP1 to assume the roles as per the PMHA Constitution.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 xml:space="preserve">"</w:t>
      </w:r>
      <w:r>
        <w:rPr>
          <w:rFonts w:ascii="Calibri" w:hAnsi="Calibri" w:cs="Calibri" w:eastAsia="Calibri"/>
          <w:i/>
          <w:color w:val="auto"/>
          <w:spacing w:val="0"/>
          <w:position w:val="0"/>
          <w:sz w:val="22"/>
          <w:shd w:fill="auto" w:val="clear"/>
        </w:rPr>
        <w:t xml:space="preserve">The 1st Vice President, in absence of the President, will have all the                     </w:t>
        <w:tab/>
        <w:tab/>
        <w:tab/>
        <w:t xml:space="preserve">powers and perform the duties of the President"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Motion Heather 2</w:t>
      </w:r>
      <w:r>
        <w:rPr>
          <w:rFonts w:ascii="Calibri" w:hAnsi="Calibri" w:cs="Calibri" w:eastAsia="Calibri"/>
          <w:color w:val="auto"/>
          <w:spacing w:val="0"/>
          <w:position w:val="0"/>
          <w:sz w:val="22"/>
          <w:shd w:fill="auto" w:val="clear"/>
          <w:vertAlign w:val="superscript"/>
        </w:rPr>
        <w:t xml:space="preserve">nd</w:t>
      </w:r>
      <w:r>
        <w:rPr>
          <w:rFonts w:ascii="Calibri" w:hAnsi="Calibri" w:cs="Calibri" w:eastAsia="Calibri"/>
          <w:color w:val="auto"/>
          <w:spacing w:val="0"/>
          <w:position w:val="0"/>
          <w:sz w:val="22"/>
          <w:shd w:fill="auto" w:val="clear"/>
        </w:rPr>
        <w:t xml:space="preserve"> Jodi Tuffy All in favour  </w:t>
      </w:r>
    </w:p>
    <w:p>
      <w:pPr>
        <w:numPr>
          <w:ilvl w:val="0"/>
          <w:numId w:val="16"/>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Members Report: None</w:t>
      </w:r>
    </w:p>
    <w:p>
      <w:pPr>
        <w:spacing w:before="0" w:after="200" w:line="276"/>
        <w:ind w:right="0" w:left="0" w:firstLine="0"/>
        <w:jc w:val="left"/>
        <w:rPr>
          <w:rFonts w:ascii="Calibri" w:hAnsi="Calibri" w:cs="Calibri" w:eastAsia="Calibri"/>
          <w:color w:val="auto"/>
          <w:spacing w:val="0"/>
          <w:position w:val="0"/>
          <w:sz w:val="22"/>
          <w:shd w:fill="auto" w:val="clear"/>
        </w:rPr>
      </w:pPr>
    </w:p>
    <w:p>
      <w:pPr>
        <w:numPr>
          <w:ilvl w:val="0"/>
          <w:numId w:val="18"/>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November 7, 2019 at 6:30 pm TBD </w:t>
      </w:r>
    </w:p>
    <w:p>
      <w:pPr>
        <w:spacing w:before="0" w:after="200" w:line="276"/>
        <w:ind w:right="0" w:left="720" w:firstLine="0"/>
        <w:jc w:val="left"/>
        <w:rPr>
          <w:rFonts w:ascii="Calibri" w:hAnsi="Calibri" w:cs="Calibri" w:eastAsia="Calibri"/>
          <w:color w:val="auto"/>
          <w:spacing w:val="0"/>
          <w:position w:val="0"/>
          <w:sz w:val="22"/>
          <w:shd w:fill="auto" w:val="clear"/>
        </w:rPr>
      </w:pPr>
    </w:p>
    <w:p>
      <w:pPr>
        <w:numPr>
          <w:ilvl w:val="0"/>
          <w:numId w:val="20"/>
        </w:numPr>
        <w:spacing w:before="0" w:after="200" w:line="276"/>
        <w:ind w:right="0" w:left="720" w:hanging="36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Adjourned: 8:49 pm</w:t>
      </w:r>
    </w:p>
    <w:p>
      <w:pPr>
        <w:spacing w:before="0" w:after="0" w:line="240"/>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num w:numId="3">
    <w:abstractNumId w:val="36"/>
  </w:num>
  <w:num w:numId="7">
    <w:abstractNumId w:val="30"/>
  </w:num>
  <w:num w:numId="9">
    <w:abstractNumId w:val="24"/>
  </w:num>
  <w:num w:numId="11">
    <w:abstractNumId w:val="18"/>
  </w:num>
  <w:num w:numId="16">
    <w:abstractNumId w:val="12"/>
  </w:num>
  <w:num w:numId="18">
    <w:abstractNumId w:val="6"/>
  </w:num>
  <w:num w:numId="2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