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January 26, 2020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Present: Erin Thompson, Amanda Stewart, Nathan Stewart, Doug Thompson, Tenasha Hook and Danny Davis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Regrets:  Heather Rueck and Kirsten Pederson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 Approval of previous meeting minutes ( December 19, 2019): 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Motion: Dan Davis  2nd: Doug Thompson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(Heather):   not available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8"/>
        </w:numPr>
        <w:spacing w:before="100" w:after="1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Keith Barton House Financial Report - $11, 520.84 - Teams to receive $1000.00 each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New Business:   </w:t>
      </w:r>
    </w:p>
    <w:p>
      <w:pPr>
        <w:numPr>
          <w:ilvl w:val="0"/>
          <w:numId w:val="10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2020/2021 team projections/plan-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IP- 17 , Tier 1- 19, Tier 2- 14, Atom- 13, Peewee House- 15,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Peewee Rep- 14, Midget - 15 - several players released to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associations and should be returning next year. Nathan will look into </w:t>
        <w:tab/>
        <w:tab/>
        <w:tab/>
        <w:tab/>
        <w:t xml:space="preserve">regards to our centre level. </w:t>
      </w:r>
    </w:p>
    <w:p>
      <w:pPr>
        <w:numPr>
          <w:ilvl w:val="0"/>
          <w:numId w:val="12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Tournament Report- Major/Match penalty confusion look into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creating a document similar to the KBMT to make it clearer. Will look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into creating someting for next year. Tournament ran well and no </w:t>
        <w:tab/>
        <w:tab/>
        <w:tab/>
        <w:tab/>
        <w:t xml:space="preserve">major issues.</w:t>
      </w:r>
    </w:p>
    <w:p>
      <w:pPr>
        <w:numPr>
          <w:ilvl w:val="0"/>
          <w:numId w:val="14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Break Camps- Nathan will work on checking and skating clinics, IP a fun day on ice maybe with Voodoos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Little Sens Program- waiting on cheque for second session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Next Meeting: February 23, 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Meeting Adjourned: 7:12 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