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680" w:leftChars="0" w:firstLine="420" w:firstLineChars="0"/>
        <w:rPr>
          <w:rFonts w:hint="default"/>
          <w:b/>
          <w:bCs/>
          <w:sz w:val="24"/>
          <w:szCs w:val="24"/>
          <w:lang w:val="en-US"/>
        </w:rPr>
      </w:pPr>
      <w:r>
        <w:rPr>
          <w:rFonts w:hint="default"/>
          <w:b/>
          <w:bCs/>
          <w:sz w:val="24"/>
          <w:szCs w:val="24"/>
          <w:lang w:val="en-US"/>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588135" cy="1343025"/>
            <wp:effectExtent l="0" t="0" r="12065" b="9525"/>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pic:cNvPicPr>
                  </pic:nvPicPr>
                  <pic:blipFill>
                    <a:blip r:embed="rId4"/>
                    <a:stretch>
                      <a:fillRect/>
                    </a:stretch>
                  </pic:blipFill>
                  <pic:spPr>
                    <a:xfrm>
                      <a:off x="0" y="0"/>
                      <a:ext cx="1588135" cy="1343025"/>
                    </a:xfrm>
                    <a:prstGeom prst="rect">
                      <a:avLst/>
                    </a:prstGeom>
                  </pic:spPr>
                </pic:pic>
              </a:graphicData>
            </a:graphic>
          </wp:anchor>
        </w:drawing>
      </w:r>
      <w:r>
        <w:rPr>
          <w:rFonts w:hint="default"/>
          <w:b/>
          <w:bCs/>
          <w:sz w:val="24"/>
          <w:szCs w:val="24"/>
          <w:lang w:val="en-US"/>
        </w:rPr>
        <w:t xml:space="preserve">POWASSAN MINOR HOCKEY ASSOCIATION </w:t>
      </w:r>
    </w:p>
    <w:p>
      <w:pPr>
        <w:ind w:left="1680" w:leftChars="0" w:firstLine="420" w:firstLineChars="0"/>
        <w:rPr>
          <w:rFonts w:hint="default"/>
          <w:lang w:val="en-US"/>
        </w:rPr>
      </w:pPr>
    </w:p>
    <w:p>
      <w:pPr>
        <w:ind w:left="1680" w:leftChars="0" w:firstLine="420" w:firstLineChars="0"/>
        <w:rPr>
          <w:rFonts w:hint="default"/>
          <w:lang w:val="en-US"/>
        </w:rPr>
      </w:pPr>
    </w:p>
    <w:p>
      <w:pPr>
        <w:ind w:left="3360" w:leftChars="0" w:firstLine="1557" w:firstLineChars="705"/>
        <w:rPr>
          <w:rFonts w:hint="default"/>
          <w:b/>
          <w:bCs/>
          <w:sz w:val="22"/>
          <w:szCs w:val="22"/>
          <w:lang w:val="en-US"/>
        </w:rPr>
      </w:pPr>
      <w:r>
        <w:rPr>
          <w:rFonts w:hint="default"/>
          <w:b/>
          <w:bCs/>
          <w:sz w:val="22"/>
          <w:szCs w:val="22"/>
          <w:lang w:val="en-US"/>
        </w:rPr>
        <w:t>NOTICE OF MOTION</w:t>
      </w:r>
    </w:p>
    <w:p>
      <w:pPr>
        <w:ind w:left="3360" w:leftChars="0" w:firstLine="1557" w:firstLineChars="705"/>
        <w:rPr>
          <w:rFonts w:hint="default"/>
          <w:b/>
          <w:bCs/>
          <w:sz w:val="22"/>
          <w:szCs w:val="22"/>
          <w:lang w:val="en-US"/>
        </w:rPr>
      </w:pPr>
    </w:p>
    <w:p>
      <w:pPr>
        <w:ind w:left="3360" w:leftChars="0" w:firstLine="1557" w:firstLineChars="705"/>
        <w:rPr>
          <w:rFonts w:hint="default"/>
          <w:b/>
          <w:bCs/>
          <w:sz w:val="22"/>
          <w:szCs w:val="22"/>
          <w:lang w:val="en-US"/>
        </w:rPr>
      </w:pPr>
    </w:p>
    <w:p>
      <w:pPr>
        <w:ind w:left="3360" w:leftChars="0" w:firstLine="1557" w:firstLineChars="705"/>
        <w:rPr>
          <w:rFonts w:hint="default"/>
          <w:b/>
          <w:bCs/>
          <w:sz w:val="22"/>
          <w:szCs w:val="22"/>
          <w:lang w:val="en-US"/>
        </w:rPr>
      </w:pPr>
    </w:p>
    <w:p>
      <w:pPr>
        <w:ind w:left="3360" w:leftChars="0" w:firstLine="1557" w:firstLineChars="705"/>
        <w:rPr>
          <w:rFonts w:hint="default"/>
          <w:b/>
          <w:bCs/>
          <w:sz w:val="22"/>
          <w:szCs w:val="22"/>
          <w:lang w:val="en-US"/>
        </w:rPr>
      </w:pPr>
    </w:p>
    <w:p>
      <w:pPr>
        <w:ind w:left="3360" w:leftChars="0" w:firstLine="1557" w:firstLineChars="705"/>
        <w:rPr>
          <w:rFonts w:hint="default"/>
          <w:b/>
          <w:bCs/>
          <w:sz w:val="22"/>
          <w:szCs w:val="22"/>
          <w:lang w:val="en-US"/>
        </w:rPr>
      </w:pPr>
    </w:p>
    <w:p>
      <w:pPr>
        <w:rPr>
          <w:rFonts w:hint="default"/>
          <w:b/>
          <w:bCs/>
          <w:sz w:val="22"/>
          <w:szCs w:val="22"/>
          <w:lang w:val="en-US"/>
        </w:rPr>
      </w:pPr>
    </w:p>
    <w:p>
      <w:pPr>
        <w:rPr>
          <w:rFonts w:hint="default"/>
          <w:b/>
          <w:bCs/>
          <w:sz w:val="22"/>
          <w:szCs w:val="22"/>
          <w:lang w:val="en-US"/>
        </w:rPr>
      </w:pPr>
      <w:r>
        <w:rPr>
          <w:rFonts w:hint="default"/>
          <w:b/>
          <w:bCs/>
          <w:sz w:val="22"/>
          <w:szCs w:val="22"/>
          <w:lang w:val="en-US"/>
        </w:rPr>
        <w:t>AMENDMENT TO:</w:t>
      </w:r>
    </w:p>
    <w:p>
      <w:pPr>
        <w:rPr>
          <w:rFonts w:hint="default"/>
          <w:b w:val="0"/>
          <w:bCs w:val="0"/>
          <w:sz w:val="22"/>
          <w:szCs w:val="22"/>
          <w:lang w:val="en-US"/>
        </w:rPr>
      </w:pPr>
    </w:p>
    <w:p>
      <w:pPr>
        <w:numPr>
          <w:ilvl w:val="0"/>
          <w:numId w:val="0"/>
        </w:numPr>
        <w:ind w:left="420" w:leftChars="0"/>
        <w:rPr>
          <w:rFonts w:hint="default"/>
          <w:b w:val="0"/>
          <w:bCs w:val="0"/>
          <w:sz w:val="22"/>
          <w:szCs w:val="22"/>
          <w:lang w:val="en-US"/>
        </w:rPr>
      </w:pPr>
      <w:r>
        <w:rPr>
          <w:rFonts w:hint="default"/>
          <w:b w:val="0"/>
          <w:bCs w:val="0"/>
          <w:sz w:val="22"/>
          <w:szCs w:val="22"/>
          <w:lang w:val="en-US"/>
        </w:rPr>
        <w:t xml:space="preserve">CONSTITUTION ARTICLE NO. ________4__________  PARAGRAPH NO. ___ii)_______ </w:t>
      </w:r>
    </w:p>
    <w:p>
      <w:pPr>
        <w:numPr>
          <w:ilvl w:val="0"/>
          <w:numId w:val="0"/>
        </w:numPr>
        <w:ind w:left="420" w:leftChars="0"/>
        <w:rPr>
          <w:rFonts w:hint="default"/>
          <w:b w:val="0"/>
          <w:bCs w:val="0"/>
          <w:sz w:val="22"/>
          <w:szCs w:val="22"/>
          <w:lang w:val="en-US"/>
        </w:rPr>
      </w:pPr>
    </w:p>
    <w:p>
      <w:pPr>
        <w:numPr>
          <w:ilvl w:val="0"/>
          <w:numId w:val="0"/>
        </w:numPr>
        <w:ind w:left="420" w:leftChars="0"/>
        <w:rPr>
          <w:rFonts w:hint="default"/>
          <w:b w:val="0"/>
          <w:bCs w:val="0"/>
          <w:sz w:val="22"/>
          <w:szCs w:val="22"/>
          <w:lang w:val="en-US"/>
        </w:rPr>
      </w:pPr>
      <w:r>
        <w:rPr>
          <w:rFonts w:hint="default"/>
          <w:b w:val="0"/>
          <w:bCs w:val="0"/>
          <w:sz w:val="22"/>
          <w:szCs w:val="22"/>
          <w:lang w:val="en-US"/>
        </w:rPr>
        <w:t>BYLAW NO.              ___________________  PARAGRAPH NO. ____________</w:t>
      </w:r>
    </w:p>
    <w:p>
      <w:pPr>
        <w:numPr>
          <w:ilvl w:val="0"/>
          <w:numId w:val="0"/>
        </w:numPr>
        <w:ind w:left="420" w:leftChars="0"/>
        <w:rPr>
          <w:rFonts w:hint="default"/>
          <w:b w:val="0"/>
          <w:bCs w:val="0"/>
          <w:sz w:val="22"/>
          <w:szCs w:val="22"/>
          <w:lang w:val="en-US"/>
        </w:rPr>
      </w:pPr>
    </w:p>
    <w:p>
      <w:pPr>
        <w:numPr>
          <w:ilvl w:val="0"/>
          <w:numId w:val="0"/>
        </w:numPr>
        <w:ind w:left="420" w:leftChars="0"/>
        <w:rPr>
          <w:rFonts w:hint="default"/>
          <w:b w:val="0"/>
          <w:bCs w:val="0"/>
          <w:sz w:val="22"/>
          <w:szCs w:val="22"/>
          <w:lang w:val="en-US"/>
        </w:rPr>
      </w:pPr>
      <w:r>
        <w:rPr>
          <w:rFonts w:hint="default"/>
          <w:b w:val="0"/>
          <w:bCs w:val="0"/>
          <w:sz w:val="22"/>
          <w:szCs w:val="22"/>
          <w:lang w:val="en-US"/>
        </w:rPr>
        <w:t>REGULATION             ___________________  PARAGRAPH NO. ____________</w:t>
      </w:r>
    </w:p>
    <w:p>
      <w:pPr>
        <w:numPr>
          <w:ilvl w:val="0"/>
          <w:numId w:val="0"/>
        </w:numPr>
        <w:ind w:left="420" w:leftChars="0"/>
        <w:rPr>
          <w:rFonts w:hint="default"/>
          <w:b w:val="0"/>
          <w:bCs w:val="0"/>
          <w:sz w:val="22"/>
          <w:szCs w:val="22"/>
          <w:lang w:val="en-US"/>
        </w:rPr>
      </w:pPr>
    </w:p>
    <w:p>
      <w:pPr>
        <w:numPr>
          <w:ilvl w:val="0"/>
          <w:numId w:val="0"/>
        </w:numPr>
        <w:rPr>
          <w:rFonts w:hint="default"/>
          <w:b/>
          <w:bCs/>
          <w:sz w:val="22"/>
          <w:szCs w:val="22"/>
          <w:lang w:val="en-US"/>
        </w:rPr>
      </w:pPr>
      <w:r>
        <w:rPr>
          <w:rFonts w:hint="default"/>
          <w:b/>
          <w:bCs/>
          <w:sz w:val="22"/>
          <w:szCs w:val="22"/>
          <w:lang w:val="en-US"/>
        </w:rPr>
        <w:t>SUBMITTED BY:</w:t>
      </w:r>
    </w:p>
    <w:p>
      <w:pPr>
        <w:numPr>
          <w:ilvl w:val="0"/>
          <w:numId w:val="0"/>
        </w:numPr>
        <w:rPr>
          <w:rFonts w:hint="default"/>
          <w:b/>
          <w:bCs/>
          <w:sz w:val="22"/>
          <w:szCs w:val="22"/>
          <w:lang w:val="en-US"/>
        </w:rPr>
      </w:pPr>
    </w:p>
    <w:p>
      <w:pPr>
        <w:numPr>
          <w:ilvl w:val="0"/>
          <w:numId w:val="0"/>
        </w:numPr>
        <w:rPr>
          <w:rFonts w:hint="default"/>
          <w:b w:val="0"/>
          <w:bCs w:val="0"/>
          <w:sz w:val="22"/>
          <w:szCs w:val="22"/>
          <w:lang w:val="en-US"/>
        </w:rPr>
      </w:pPr>
      <w:r>
        <w:rPr>
          <w:rFonts w:hint="default"/>
          <w:b w:val="0"/>
          <w:bCs w:val="0"/>
          <w:sz w:val="22"/>
          <w:szCs w:val="22"/>
          <w:lang w:val="en-US"/>
        </w:rPr>
        <w:t>PMHA EXECUTIVE</w:t>
      </w:r>
    </w:p>
    <w:p>
      <w:pPr>
        <w:numPr>
          <w:ilvl w:val="0"/>
          <w:numId w:val="0"/>
        </w:numPr>
        <w:rPr>
          <w:rFonts w:hint="default"/>
          <w:b w:val="0"/>
          <w:bCs w:val="0"/>
          <w:sz w:val="22"/>
          <w:szCs w:val="22"/>
          <w:lang w:val="en-US"/>
        </w:rPr>
      </w:pPr>
    </w:p>
    <w:p>
      <w:pPr>
        <w:numPr>
          <w:ilvl w:val="0"/>
          <w:numId w:val="0"/>
        </w:numPr>
        <w:rPr>
          <w:rFonts w:hint="default"/>
          <w:b/>
          <w:bCs/>
          <w:sz w:val="22"/>
          <w:szCs w:val="22"/>
          <w:lang w:val="en-US"/>
        </w:rPr>
      </w:pPr>
      <w:r>
        <w:rPr>
          <w:rFonts w:hint="default"/>
          <w:b/>
          <w:bCs/>
          <w:sz w:val="22"/>
          <w:szCs w:val="22"/>
          <w:lang w:val="en-US"/>
        </w:rPr>
        <w:t>AUTHORIZED SIGNATURE:</w:t>
      </w:r>
    </w:p>
    <w:p>
      <w:pPr>
        <w:numPr>
          <w:ilvl w:val="0"/>
          <w:numId w:val="0"/>
        </w:numPr>
        <w:rPr>
          <w:rFonts w:hint="default"/>
          <w:b/>
          <w:bCs/>
          <w:sz w:val="22"/>
          <w:szCs w:val="22"/>
          <w:lang w:val="en-US"/>
        </w:rPr>
      </w:pPr>
    </w:p>
    <w:p>
      <w:pPr>
        <w:numPr>
          <w:ilvl w:val="0"/>
          <w:numId w:val="0"/>
        </w:numPr>
        <w:rPr>
          <w:rFonts w:hint="default" w:ascii="Edwardian Script ITC" w:hAnsi="Edwardian Script ITC" w:cs="Edwardian Script ITC"/>
          <w:b/>
          <w:bCs/>
          <w:sz w:val="40"/>
          <w:szCs w:val="40"/>
          <w:lang w:val="en-US"/>
        </w:rPr>
      </w:pPr>
      <w:r>
        <w:rPr>
          <w:rFonts w:hint="default" w:ascii="Edwardian Script ITC" w:hAnsi="Edwardian Script ITC" w:cs="Edwardian Script ITC"/>
          <w:b/>
          <w:bCs/>
          <w:sz w:val="40"/>
          <w:szCs w:val="40"/>
          <w:lang w:val="en-US"/>
        </w:rPr>
        <w:t>Erin Thompson</w:t>
      </w:r>
    </w:p>
    <w:p>
      <w:pPr>
        <w:numPr>
          <w:ilvl w:val="0"/>
          <w:numId w:val="0"/>
        </w:numPr>
        <w:rPr>
          <w:rFonts w:hint="default"/>
          <w:b/>
          <w:bCs/>
          <w:sz w:val="22"/>
          <w:szCs w:val="22"/>
          <w:lang w:val="en-US"/>
        </w:rPr>
      </w:pPr>
    </w:p>
    <w:p>
      <w:pPr>
        <w:numPr>
          <w:ilvl w:val="0"/>
          <w:numId w:val="0"/>
        </w:numPr>
        <w:rPr>
          <w:rFonts w:hint="default"/>
          <w:b/>
          <w:bCs/>
          <w:sz w:val="22"/>
          <w:szCs w:val="22"/>
          <w:lang w:val="en-US"/>
        </w:rPr>
      </w:pPr>
      <w:r>
        <w:rPr>
          <w:rFonts w:hint="default"/>
          <w:b/>
          <w:bCs/>
          <w:sz w:val="22"/>
          <w:szCs w:val="22"/>
          <w:lang w:val="en-US"/>
        </w:rPr>
        <w:t>PRESENTLY READS:</w:t>
      </w:r>
    </w:p>
    <w:p>
      <w:pPr>
        <w:numPr>
          <w:ilvl w:val="0"/>
          <w:numId w:val="0"/>
        </w:numPr>
        <w:rPr>
          <w:rFonts w:hint="default"/>
          <w:b/>
          <w:bCs/>
          <w:sz w:val="22"/>
          <w:szCs w:val="22"/>
          <w:lang w:val="en-US"/>
        </w:rPr>
      </w:pPr>
    </w:p>
    <w:p>
      <w:pPr>
        <w:spacing w:beforeLines="0" w:afterLines="0"/>
        <w:jc w:val="left"/>
        <w:rPr>
          <w:rFonts w:hint="default" w:ascii="Times New Roman" w:hAnsi="Times New Roman" w:eastAsia="Times New Roman"/>
          <w:color w:val="000000"/>
          <w:sz w:val="22"/>
        </w:rPr>
      </w:pPr>
      <w:r>
        <w:rPr>
          <w:rFonts w:hint="default" w:ascii="Times New Roman" w:hAnsi="Times New Roman" w:eastAsia="Times New Roman"/>
          <w:b/>
          <w:i/>
          <w:color w:val="000000"/>
          <w:sz w:val="22"/>
        </w:rPr>
        <w:t>1</w:t>
      </w:r>
      <w:r>
        <w:rPr>
          <w:rFonts w:hint="default" w:ascii="Times New Roman" w:hAnsi="Times New Roman" w:eastAsia="Times New Roman"/>
          <w:b/>
          <w:i/>
          <w:color w:val="000000"/>
          <w:sz w:val="14"/>
        </w:rPr>
        <w:t xml:space="preserve">st </w:t>
      </w:r>
      <w:r>
        <w:rPr>
          <w:rFonts w:hint="default" w:ascii="Times New Roman" w:hAnsi="Times New Roman" w:eastAsia="Times New Roman"/>
          <w:b/>
          <w:i/>
          <w:color w:val="000000"/>
          <w:sz w:val="22"/>
        </w:rPr>
        <w:t xml:space="preserve">Vice-President- Intro, Novice, Atom Convener </w:t>
      </w:r>
    </w:p>
    <w:p>
      <w:pPr>
        <w:spacing w:beforeLines="0" w:afterLines="0"/>
        <w:jc w:val="left"/>
        <w:rPr>
          <w:rFonts w:hint="default" w:ascii="Times New Roman" w:hAnsi="Times New Roman" w:eastAsia="Times New Roman"/>
          <w:color w:val="000000"/>
          <w:sz w:val="22"/>
        </w:rPr>
      </w:pPr>
      <w:r>
        <w:rPr>
          <w:rFonts w:hint="default" w:ascii="Times New Roman" w:hAnsi="Times New Roman" w:eastAsia="Times New Roman"/>
          <w:color w:val="000000"/>
          <w:sz w:val="22"/>
        </w:rPr>
        <w:t>a) The 1</w:t>
      </w:r>
      <w:r>
        <w:rPr>
          <w:rFonts w:hint="default" w:ascii="Times New Roman" w:hAnsi="Times New Roman" w:eastAsia="Times New Roman"/>
          <w:color w:val="000000"/>
          <w:sz w:val="14"/>
        </w:rPr>
        <w:t xml:space="preserve">st </w:t>
      </w:r>
      <w:r>
        <w:rPr>
          <w:rFonts w:hint="default" w:ascii="Times New Roman" w:hAnsi="Times New Roman" w:eastAsia="Times New Roman"/>
          <w:color w:val="000000"/>
          <w:sz w:val="22"/>
        </w:rPr>
        <w:t xml:space="preserve">Vice-President, in absence of the President, will have all the powers and perform the duties of the President. </w:t>
      </w:r>
    </w:p>
    <w:p>
      <w:pPr>
        <w:spacing w:beforeLines="0" w:afterLines="0"/>
        <w:jc w:val="left"/>
        <w:rPr>
          <w:rFonts w:hint="default" w:ascii="Times New Roman" w:hAnsi="Times New Roman" w:eastAsia="Times New Roman"/>
          <w:color w:val="000000"/>
          <w:sz w:val="22"/>
        </w:rPr>
      </w:pPr>
      <w:r>
        <w:rPr>
          <w:rFonts w:hint="default" w:ascii="Times New Roman" w:hAnsi="Times New Roman" w:eastAsia="Times New Roman"/>
          <w:color w:val="000000"/>
          <w:sz w:val="22"/>
        </w:rPr>
        <w:t>b) The 1</w:t>
      </w:r>
      <w:r>
        <w:rPr>
          <w:rFonts w:hint="default" w:ascii="Times New Roman" w:hAnsi="Times New Roman" w:eastAsia="Times New Roman"/>
          <w:color w:val="000000"/>
          <w:sz w:val="14"/>
        </w:rPr>
        <w:t xml:space="preserve">st </w:t>
      </w:r>
      <w:r>
        <w:rPr>
          <w:rFonts w:hint="default" w:ascii="Times New Roman" w:hAnsi="Times New Roman" w:eastAsia="Times New Roman"/>
          <w:color w:val="000000"/>
          <w:sz w:val="22"/>
        </w:rPr>
        <w:t xml:space="preserve">Vice President will assist and advise the operations of all teams in the Intro, Novice and Atom divisions. This will include, but not be limited to, number of players per team, number of teams, ice-time recommendations and dispute resolution. </w:t>
      </w:r>
    </w:p>
    <w:p>
      <w:pPr>
        <w:numPr>
          <w:ilvl w:val="0"/>
          <w:numId w:val="0"/>
        </w:numPr>
        <w:rPr>
          <w:rFonts w:hint="default"/>
          <w:b/>
          <w:bCs/>
          <w:sz w:val="22"/>
          <w:szCs w:val="22"/>
          <w:lang w:val="en-US"/>
        </w:rPr>
      </w:pPr>
    </w:p>
    <w:p>
      <w:pPr>
        <w:numPr>
          <w:ilvl w:val="0"/>
          <w:numId w:val="0"/>
        </w:numPr>
        <w:rPr>
          <w:rFonts w:hint="default"/>
          <w:b/>
          <w:bCs/>
          <w:sz w:val="22"/>
          <w:szCs w:val="22"/>
          <w:lang w:val="en-US"/>
        </w:rPr>
      </w:pPr>
      <w:r>
        <w:rPr>
          <w:rFonts w:hint="default"/>
          <w:b/>
          <w:bCs/>
          <w:sz w:val="22"/>
          <w:szCs w:val="22"/>
          <w:lang w:val="en-US"/>
        </w:rPr>
        <w:t>CHANGE TO READ:</w:t>
      </w:r>
    </w:p>
    <w:p>
      <w:pPr>
        <w:numPr>
          <w:ilvl w:val="0"/>
          <w:numId w:val="0"/>
        </w:numPr>
        <w:rPr>
          <w:rFonts w:hint="default"/>
          <w:b/>
          <w:bCs/>
          <w:sz w:val="22"/>
          <w:szCs w:val="22"/>
          <w:lang w:val="en-US"/>
        </w:rPr>
      </w:pPr>
    </w:p>
    <w:p>
      <w:pPr>
        <w:spacing w:beforeLines="0" w:afterLines="0"/>
        <w:jc w:val="left"/>
        <w:rPr>
          <w:rFonts w:hint="default" w:ascii="Times New Roman" w:hAnsi="Times New Roman" w:eastAsia="Times New Roman"/>
          <w:color w:val="000000"/>
          <w:sz w:val="22"/>
        </w:rPr>
      </w:pPr>
      <w:r>
        <w:rPr>
          <w:rFonts w:hint="default" w:ascii="Times New Roman" w:hAnsi="Times New Roman" w:eastAsia="Times New Roman"/>
          <w:b/>
          <w:i/>
          <w:color w:val="000000"/>
          <w:sz w:val="22"/>
        </w:rPr>
        <w:t>1</w:t>
      </w:r>
      <w:r>
        <w:rPr>
          <w:rFonts w:hint="default" w:ascii="Times New Roman" w:hAnsi="Times New Roman" w:eastAsia="Times New Roman"/>
          <w:b/>
          <w:i/>
          <w:color w:val="000000"/>
          <w:sz w:val="14"/>
        </w:rPr>
        <w:t xml:space="preserve">st </w:t>
      </w:r>
      <w:r>
        <w:rPr>
          <w:rFonts w:hint="default" w:ascii="Times New Roman" w:hAnsi="Times New Roman" w:eastAsia="Times New Roman"/>
          <w:b/>
          <w:i/>
          <w:color w:val="000000"/>
          <w:sz w:val="22"/>
        </w:rPr>
        <w:t xml:space="preserve">Vice-President- </w:t>
      </w:r>
      <w:r>
        <w:rPr>
          <w:rFonts w:hint="default" w:ascii="Times New Roman" w:hAnsi="Times New Roman" w:eastAsia="Times New Roman"/>
          <w:b/>
          <w:i/>
          <w:color w:val="000000"/>
          <w:sz w:val="22"/>
          <w:lang w:val="en-US"/>
        </w:rPr>
        <w:t>Peewee</w:t>
      </w:r>
      <w:r>
        <w:rPr>
          <w:rFonts w:hint="default" w:ascii="Times New Roman" w:hAnsi="Times New Roman" w:eastAsia="Times New Roman"/>
          <w:b/>
          <w:i/>
          <w:color w:val="000000"/>
          <w:sz w:val="22"/>
        </w:rPr>
        <w:t xml:space="preserve">, </w:t>
      </w:r>
      <w:r>
        <w:rPr>
          <w:rFonts w:hint="default" w:ascii="Times New Roman" w:hAnsi="Times New Roman" w:eastAsia="Times New Roman"/>
          <w:b/>
          <w:i/>
          <w:color w:val="000000"/>
          <w:sz w:val="22"/>
          <w:lang w:val="en-US"/>
        </w:rPr>
        <w:t>Bantam</w:t>
      </w:r>
      <w:r>
        <w:rPr>
          <w:rFonts w:hint="default" w:ascii="Times New Roman" w:hAnsi="Times New Roman" w:eastAsia="Times New Roman"/>
          <w:b/>
          <w:i/>
          <w:color w:val="000000"/>
          <w:sz w:val="22"/>
        </w:rPr>
        <w:t xml:space="preserve">, </w:t>
      </w:r>
      <w:r>
        <w:rPr>
          <w:rFonts w:hint="default" w:ascii="Times New Roman" w:hAnsi="Times New Roman" w:eastAsia="Times New Roman"/>
          <w:b/>
          <w:i/>
          <w:color w:val="000000"/>
          <w:sz w:val="22"/>
          <w:lang w:val="en-US"/>
        </w:rPr>
        <w:t>Midget</w:t>
      </w:r>
      <w:r>
        <w:rPr>
          <w:rFonts w:hint="default" w:ascii="Times New Roman" w:hAnsi="Times New Roman" w:eastAsia="Times New Roman"/>
          <w:b/>
          <w:i/>
          <w:color w:val="000000"/>
          <w:sz w:val="22"/>
        </w:rPr>
        <w:t xml:space="preserve"> Convener </w:t>
      </w:r>
    </w:p>
    <w:p>
      <w:pPr>
        <w:spacing w:beforeLines="0" w:afterLines="0"/>
        <w:jc w:val="left"/>
        <w:rPr>
          <w:rFonts w:hint="default" w:ascii="Times New Roman" w:hAnsi="Times New Roman" w:eastAsia="Times New Roman"/>
          <w:color w:val="000000"/>
          <w:sz w:val="22"/>
        </w:rPr>
      </w:pPr>
      <w:r>
        <w:rPr>
          <w:rFonts w:hint="default" w:ascii="Times New Roman" w:hAnsi="Times New Roman" w:eastAsia="Times New Roman"/>
          <w:color w:val="000000"/>
          <w:sz w:val="22"/>
        </w:rPr>
        <w:t>a) The 1</w:t>
      </w:r>
      <w:r>
        <w:rPr>
          <w:rFonts w:hint="default" w:ascii="Times New Roman" w:hAnsi="Times New Roman" w:eastAsia="Times New Roman"/>
          <w:color w:val="000000"/>
          <w:sz w:val="14"/>
        </w:rPr>
        <w:t xml:space="preserve">st </w:t>
      </w:r>
      <w:r>
        <w:rPr>
          <w:rFonts w:hint="default" w:ascii="Times New Roman" w:hAnsi="Times New Roman" w:eastAsia="Times New Roman"/>
          <w:color w:val="000000"/>
          <w:sz w:val="22"/>
        </w:rPr>
        <w:t xml:space="preserve">Vice-President, in absence of the President, will have all the powers and perform the duties of the President. </w:t>
      </w:r>
    </w:p>
    <w:p>
      <w:pPr>
        <w:numPr>
          <w:ilvl w:val="0"/>
          <w:numId w:val="1"/>
        </w:numPr>
        <w:spacing w:beforeLines="0" w:afterLines="0"/>
        <w:jc w:val="left"/>
        <w:rPr>
          <w:rFonts w:hint="default" w:ascii="Times New Roman" w:hAnsi="Times New Roman" w:eastAsia="Times New Roman"/>
          <w:color w:val="000000"/>
          <w:sz w:val="22"/>
        </w:rPr>
      </w:pPr>
      <w:r>
        <w:rPr>
          <w:rFonts w:hint="default" w:ascii="Times New Roman" w:hAnsi="Times New Roman" w:eastAsia="Times New Roman"/>
          <w:color w:val="000000"/>
          <w:sz w:val="22"/>
        </w:rPr>
        <w:t xml:space="preserve">The </w:t>
      </w:r>
      <w:r>
        <w:rPr>
          <w:rFonts w:hint="default" w:ascii="Times New Roman" w:hAnsi="Times New Roman" w:eastAsia="Times New Roman"/>
          <w:color w:val="000000"/>
          <w:sz w:val="22"/>
          <w:lang w:val="en-US"/>
        </w:rPr>
        <w:t>1</w:t>
      </w:r>
      <w:r>
        <w:rPr>
          <w:rFonts w:hint="default" w:ascii="Times New Roman" w:hAnsi="Times New Roman" w:eastAsia="Times New Roman"/>
          <w:color w:val="000000"/>
          <w:sz w:val="22"/>
          <w:vertAlign w:val="superscript"/>
          <w:lang w:val="en-US"/>
        </w:rPr>
        <w:t>st</w:t>
      </w:r>
      <w:r>
        <w:rPr>
          <w:rFonts w:hint="default" w:ascii="Times New Roman" w:hAnsi="Times New Roman" w:eastAsia="Times New Roman"/>
          <w:color w:val="000000"/>
          <w:sz w:val="22"/>
          <w:lang w:val="en-US"/>
        </w:rPr>
        <w:t xml:space="preserve"> </w:t>
      </w:r>
      <w:r>
        <w:rPr>
          <w:rFonts w:hint="default" w:ascii="Times New Roman" w:hAnsi="Times New Roman" w:eastAsia="Times New Roman"/>
          <w:color w:val="000000"/>
          <w:sz w:val="22"/>
        </w:rPr>
        <w:t xml:space="preserve">Vice President will assist and advise the operations of all teams in the Peewee, Bantam and Midget divisions. This will include, but not be limited to, number of players per team, number of teams, ice-time recommendations and dispute resolution. </w:t>
      </w:r>
    </w:p>
    <w:p>
      <w:pPr>
        <w:numPr>
          <w:ilvl w:val="0"/>
          <w:numId w:val="0"/>
        </w:numPr>
        <w:rPr>
          <w:rFonts w:hint="default"/>
          <w:b/>
          <w:bCs/>
          <w:sz w:val="22"/>
          <w:szCs w:val="22"/>
          <w:lang w:val="en-US"/>
        </w:rPr>
      </w:pPr>
      <w:bookmarkStart w:id="0" w:name="_GoBack"/>
      <w:bookmarkEnd w:id="0"/>
    </w:p>
    <w:p>
      <w:pPr>
        <w:numPr>
          <w:ilvl w:val="0"/>
          <w:numId w:val="0"/>
        </w:numPr>
        <w:rPr>
          <w:rFonts w:hint="default"/>
          <w:b/>
          <w:bCs/>
          <w:sz w:val="22"/>
          <w:szCs w:val="22"/>
          <w:lang w:val="en-US"/>
        </w:rPr>
      </w:pPr>
    </w:p>
    <w:p>
      <w:pPr>
        <w:numPr>
          <w:ilvl w:val="0"/>
          <w:numId w:val="0"/>
        </w:numPr>
        <w:rPr>
          <w:rFonts w:hint="default"/>
          <w:b/>
          <w:bCs/>
          <w:sz w:val="22"/>
          <w:szCs w:val="22"/>
          <w:lang w:val="en-US"/>
        </w:rPr>
      </w:pPr>
      <w:r>
        <w:rPr>
          <w:rFonts w:hint="default"/>
          <w:b/>
          <w:bCs/>
          <w:sz w:val="22"/>
          <w:szCs w:val="22"/>
          <w:lang w:val="en-US"/>
        </w:rPr>
        <w:t>RATIONALE:</w:t>
      </w:r>
    </w:p>
    <w:p>
      <w:pPr>
        <w:numPr>
          <w:ilvl w:val="0"/>
          <w:numId w:val="0"/>
        </w:numPr>
        <w:rPr>
          <w:rFonts w:hint="default"/>
          <w:b/>
          <w:bCs/>
          <w:sz w:val="22"/>
          <w:szCs w:val="22"/>
          <w:lang w:val="en-US"/>
        </w:rPr>
      </w:pPr>
    </w:p>
    <w:p>
      <w:pPr>
        <w:numPr>
          <w:ilvl w:val="0"/>
          <w:numId w:val="0"/>
        </w:numPr>
        <w:rPr>
          <w:rFonts w:hint="default"/>
          <w:b w:val="0"/>
          <w:bCs w:val="0"/>
          <w:sz w:val="22"/>
          <w:szCs w:val="22"/>
          <w:lang w:val="en-US"/>
        </w:rPr>
      </w:pPr>
      <w:r>
        <w:rPr>
          <w:rFonts w:hint="default"/>
          <w:b w:val="0"/>
          <w:bCs w:val="0"/>
          <w:sz w:val="22"/>
          <w:szCs w:val="22"/>
          <w:lang w:val="en-US"/>
        </w:rPr>
        <w:t>The order of VP 1/2 to President would be - VP 1 (IP, Novice,Atom) then VP 2 (Peewee, Bantam to Midget). Therefore, once the VP 2 moves to VP 1 and is moving to the president role they have experience working with all age groups in the PMHA.</w:t>
      </w:r>
    </w:p>
    <w:sectPr>
      <w:pgSz w:w="11906" w:h="16838"/>
      <w:pgMar w:top="1440" w:right="1800" w:bottom="1440" w:left="1800" w:header="720" w:footer="720" w:gutter="0"/>
      <w:pgBorders>
        <w:top w:val="single" w:color="auto" w:sz="24" w:space="1"/>
        <w:left w:val="single" w:color="auto" w:sz="24" w:space="4"/>
        <w:bottom w:val="single" w:color="auto" w:sz="24" w:space="1"/>
        <w:right w:val="single" w:color="auto" w:sz="24" w:space="4"/>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Edwardian Script ITC">
    <w:panose1 w:val="030303020407070D0804"/>
    <w:charset w:val="00"/>
    <w:family w:val="auto"/>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E4AFF4"/>
    <w:multiLevelType w:val="singleLevel"/>
    <w:tmpl w:val="B4E4AFF4"/>
    <w:lvl w:ilvl="0" w:tentative="0">
      <w:start w:val="2"/>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FB5937"/>
    <w:rsid w:val="124F3B85"/>
    <w:rsid w:val="213B2085"/>
    <w:rsid w:val="2B7554F1"/>
    <w:rsid w:val="44A17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Default"/>
    <w:unhideWhenUsed/>
    <w:uiPriority w:val="99"/>
    <w:pPr>
      <w:widowControl w:val="0"/>
      <w:autoSpaceDE w:val="0"/>
      <w:autoSpaceDN w:val="0"/>
      <w:adjustRightInd w:val="0"/>
      <w:spacing w:beforeLines="0" w:afterLines="0"/>
    </w:pPr>
    <w:rPr>
      <w:rFonts w:hint="default" w:ascii="Times New Roman" w:hAnsi="Times New Roman" w:eastAsia="Times New Roman" w:cstheme="minorBidi"/>
      <w:color w:val="00000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Office_11.2.0.9445_F1E327BC-269C-435d-A152-05C5408002CA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2020-09-21T01:31:00Z</dcterms:created>
  <dc:creator>Administator</dc:creator>
  <cp:lastModifiedBy>Administator</cp:lastModifiedBy>
  <dcterms:modified xsi:type="dcterms:W3CDTF">2020-09-21T02:16:26Z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1033-11.2.0.9445</vt:lpwstr>
  </property>
</Properties>
</file>