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80" w:leftChars="0" w:firstLine="420" w:firstLineChars="0"/>
        <w:rPr>
          <w:rFonts w:hint="default"/>
          <w:b/>
          <w:bCs/>
          <w:sz w:val="24"/>
          <w:szCs w:val="24"/>
          <w:lang w:val="en-US"/>
        </w:rPr>
      </w:pPr>
    </w:p>
    <w:p>
      <w:pPr>
        <w:ind w:left="1680" w:leftChars="0" w:firstLine="420" w:firstLineChars="0"/>
        <w:rPr>
          <w:rFonts w:hint="default"/>
          <w:b/>
          <w:bCs/>
          <w:sz w:val="24"/>
          <w:szCs w:val="24"/>
          <w:lang w:val="en-US"/>
        </w:rPr>
      </w:pPr>
    </w:p>
    <w:p>
      <w:pPr>
        <w:ind w:left="1680" w:leftChars="0" w:firstLine="742" w:firstLineChars="308"/>
        <w:rPr>
          <w:rFonts w:hint="default"/>
          <w:b/>
          <w:bCs/>
          <w:sz w:val="24"/>
          <w:szCs w:val="24"/>
          <w:lang w:val="en-US"/>
        </w:rPr>
      </w:pPr>
      <w:r>
        <w:rPr>
          <w:rFonts w:hint="default"/>
          <w:b/>
          <w:bCs/>
          <w:sz w:val="24"/>
          <w:szCs w:val="24"/>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88135" cy="1343025"/>
            <wp:effectExtent l="0" t="0" r="12065"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pic:cNvPicPr>
                  </pic:nvPicPr>
                  <pic:blipFill>
                    <a:blip r:embed="rId4"/>
                    <a:stretch>
                      <a:fillRect/>
                    </a:stretch>
                  </pic:blipFill>
                  <pic:spPr>
                    <a:xfrm>
                      <a:off x="0" y="0"/>
                      <a:ext cx="1588135" cy="1343025"/>
                    </a:xfrm>
                    <a:prstGeom prst="rect">
                      <a:avLst/>
                    </a:prstGeom>
                  </pic:spPr>
                </pic:pic>
              </a:graphicData>
            </a:graphic>
          </wp:anchor>
        </w:drawing>
      </w:r>
      <w:r>
        <w:rPr>
          <w:rFonts w:hint="default"/>
          <w:b/>
          <w:bCs/>
          <w:sz w:val="24"/>
          <w:szCs w:val="24"/>
          <w:lang w:val="en-US"/>
        </w:rPr>
        <w:t xml:space="preserve">POWASSAN MINOR HOCKEY ASSOCIATION </w:t>
      </w:r>
    </w:p>
    <w:p>
      <w:pPr>
        <w:ind w:left="1680" w:leftChars="0" w:firstLine="420" w:firstLineChars="0"/>
        <w:rPr>
          <w:rFonts w:hint="default"/>
          <w:lang w:val="en-US"/>
        </w:rPr>
      </w:pPr>
    </w:p>
    <w:p>
      <w:pPr>
        <w:ind w:left="1680" w:leftChars="0" w:firstLine="420" w:firstLineChars="0"/>
        <w:rPr>
          <w:rFonts w:hint="default"/>
          <w:lang w:val="en-US"/>
        </w:rPr>
      </w:pPr>
    </w:p>
    <w:p>
      <w:pPr>
        <w:ind w:left="3360" w:leftChars="0" w:firstLine="1888" w:firstLineChars="855"/>
        <w:rPr>
          <w:rFonts w:hint="default"/>
          <w:b/>
          <w:bCs/>
          <w:sz w:val="22"/>
          <w:szCs w:val="22"/>
          <w:lang w:val="en-US"/>
        </w:rPr>
      </w:pPr>
      <w:r>
        <w:rPr>
          <w:rFonts w:hint="default"/>
          <w:b/>
          <w:bCs/>
          <w:sz w:val="22"/>
          <w:szCs w:val="22"/>
          <w:lang w:val="en-US"/>
        </w:rPr>
        <w:t>NOTICE OF MOTION</w:t>
      </w: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ind w:left="3360" w:leftChars="0" w:firstLine="1557" w:firstLineChars="705"/>
        <w:rPr>
          <w:rFonts w:hint="default"/>
          <w:b/>
          <w:bCs/>
          <w:sz w:val="22"/>
          <w:szCs w:val="22"/>
          <w:lang w:val="en-US"/>
        </w:rPr>
      </w:pPr>
    </w:p>
    <w:p>
      <w:pPr>
        <w:rPr>
          <w:rFonts w:hint="default"/>
          <w:b/>
          <w:bCs/>
          <w:sz w:val="22"/>
          <w:szCs w:val="22"/>
          <w:lang w:val="en-US"/>
        </w:rPr>
      </w:pPr>
    </w:p>
    <w:p>
      <w:pPr>
        <w:rPr>
          <w:rFonts w:hint="default"/>
          <w:b/>
          <w:bCs/>
          <w:sz w:val="22"/>
          <w:szCs w:val="22"/>
          <w:lang w:val="en-US"/>
        </w:rPr>
      </w:pPr>
      <w:r>
        <w:rPr>
          <w:rFonts w:hint="default"/>
          <w:b/>
          <w:bCs/>
          <w:sz w:val="22"/>
          <w:szCs w:val="22"/>
          <w:lang w:val="en-US"/>
        </w:rPr>
        <w:t>AMENDMENT TO:</w:t>
      </w:r>
    </w:p>
    <w:p>
      <w:pPr>
        <w:rPr>
          <w:rFonts w:hint="default"/>
          <w:b w:val="0"/>
          <w:bCs w:val="0"/>
          <w:sz w:val="22"/>
          <w:szCs w:val="22"/>
          <w:lang w:val="en-US"/>
        </w:rPr>
      </w:pPr>
    </w:p>
    <w:p>
      <w:pPr>
        <w:numPr>
          <w:ilvl w:val="0"/>
          <w:numId w:val="0"/>
        </w:numPr>
        <w:ind w:left="420" w:leftChars="0"/>
        <w:rPr>
          <w:rFonts w:hint="default"/>
          <w:b w:val="0"/>
          <w:bCs w:val="0"/>
          <w:sz w:val="22"/>
          <w:szCs w:val="22"/>
          <w:lang w:val="en-US"/>
        </w:rPr>
      </w:pPr>
      <w:r>
        <w:rPr>
          <w:rFonts w:hint="default"/>
          <w:b w:val="0"/>
          <w:bCs w:val="0"/>
          <w:sz w:val="22"/>
          <w:szCs w:val="22"/>
          <w:lang w:val="en-US"/>
        </w:rPr>
        <w:t>CONSTITUTION ARTICLE NO. _____</w:t>
      </w:r>
      <w:r>
        <w:rPr>
          <w:rFonts w:hint="default"/>
          <w:b/>
          <w:bCs/>
          <w:sz w:val="22"/>
          <w:szCs w:val="22"/>
          <w:lang w:val="en-US"/>
        </w:rPr>
        <w:t>_6__</w:t>
      </w:r>
      <w:r>
        <w:rPr>
          <w:rFonts w:hint="default"/>
          <w:b w:val="0"/>
          <w:bCs w:val="0"/>
          <w:sz w:val="22"/>
          <w:szCs w:val="22"/>
          <w:lang w:val="en-US"/>
        </w:rPr>
        <w:t xml:space="preserve">__________  PARAGRAPH NO. ____e)_____ </w:t>
      </w:r>
    </w:p>
    <w:p>
      <w:pPr>
        <w:numPr>
          <w:ilvl w:val="0"/>
          <w:numId w:val="0"/>
        </w:numPr>
        <w:ind w:left="420" w:leftChars="0"/>
        <w:rPr>
          <w:rFonts w:hint="default"/>
          <w:b w:val="0"/>
          <w:bCs w:val="0"/>
          <w:sz w:val="22"/>
          <w:szCs w:val="22"/>
          <w:lang w:val="en-US"/>
        </w:rPr>
      </w:pPr>
    </w:p>
    <w:p>
      <w:pPr>
        <w:numPr>
          <w:ilvl w:val="0"/>
          <w:numId w:val="0"/>
        </w:numPr>
        <w:ind w:left="420" w:leftChars="0"/>
        <w:rPr>
          <w:rFonts w:hint="default"/>
          <w:b w:val="0"/>
          <w:bCs w:val="0"/>
          <w:sz w:val="22"/>
          <w:szCs w:val="22"/>
          <w:lang w:val="en-US"/>
        </w:rPr>
      </w:pPr>
      <w:r>
        <w:rPr>
          <w:rFonts w:hint="default"/>
          <w:b w:val="0"/>
          <w:bCs w:val="0"/>
          <w:sz w:val="22"/>
          <w:szCs w:val="22"/>
          <w:lang w:val="en-US"/>
        </w:rPr>
        <w:t>BYLAW NO.              ___________________  PARAGRAPH NO. ____________</w:t>
      </w:r>
    </w:p>
    <w:p>
      <w:pPr>
        <w:numPr>
          <w:ilvl w:val="0"/>
          <w:numId w:val="0"/>
        </w:numPr>
        <w:ind w:left="420" w:leftChars="0"/>
        <w:rPr>
          <w:rFonts w:hint="default"/>
          <w:b w:val="0"/>
          <w:bCs w:val="0"/>
          <w:sz w:val="22"/>
          <w:szCs w:val="22"/>
          <w:lang w:val="en-US"/>
        </w:rPr>
      </w:pPr>
    </w:p>
    <w:p>
      <w:pPr>
        <w:numPr>
          <w:ilvl w:val="0"/>
          <w:numId w:val="0"/>
        </w:numPr>
        <w:ind w:left="420" w:leftChars="0"/>
        <w:rPr>
          <w:rFonts w:hint="default"/>
          <w:b w:val="0"/>
          <w:bCs w:val="0"/>
          <w:sz w:val="22"/>
          <w:szCs w:val="22"/>
          <w:lang w:val="en-US"/>
        </w:rPr>
      </w:pPr>
      <w:r>
        <w:rPr>
          <w:rFonts w:hint="default"/>
          <w:b w:val="0"/>
          <w:bCs w:val="0"/>
          <w:sz w:val="22"/>
          <w:szCs w:val="22"/>
          <w:lang w:val="en-US"/>
        </w:rPr>
        <w:t>REGULATION             ___________________  PARAGRAPH NO. ____________</w:t>
      </w:r>
    </w:p>
    <w:p>
      <w:pPr>
        <w:numPr>
          <w:ilvl w:val="0"/>
          <w:numId w:val="0"/>
        </w:numPr>
        <w:ind w:left="420" w:leftChars="0"/>
        <w:rPr>
          <w:rFonts w:hint="default"/>
          <w:b w:val="0"/>
          <w:bCs w:val="0"/>
          <w:sz w:val="22"/>
          <w:szCs w:val="22"/>
          <w:lang w:val="en-US"/>
        </w:rPr>
      </w:pPr>
    </w:p>
    <w:p>
      <w:pPr>
        <w:numPr>
          <w:ilvl w:val="0"/>
          <w:numId w:val="0"/>
        </w:numPr>
        <w:rPr>
          <w:rFonts w:hint="default"/>
          <w:b/>
          <w:bCs/>
          <w:sz w:val="22"/>
          <w:szCs w:val="22"/>
          <w:lang w:val="en-US"/>
        </w:rPr>
      </w:pPr>
    </w:p>
    <w:p>
      <w:pPr>
        <w:numPr>
          <w:ilvl w:val="0"/>
          <w:numId w:val="0"/>
        </w:numPr>
        <w:rPr>
          <w:rFonts w:hint="default"/>
          <w:b/>
          <w:bCs/>
          <w:sz w:val="22"/>
          <w:szCs w:val="22"/>
          <w:lang w:val="en-US"/>
        </w:rPr>
      </w:pPr>
      <w:r>
        <w:rPr>
          <w:rFonts w:hint="default"/>
          <w:b/>
          <w:bCs/>
          <w:sz w:val="22"/>
          <w:szCs w:val="22"/>
          <w:lang w:val="en-US"/>
        </w:rPr>
        <w:t>SUBMITTED BY:</w:t>
      </w:r>
    </w:p>
    <w:p>
      <w:pPr>
        <w:numPr>
          <w:ilvl w:val="0"/>
          <w:numId w:val="0"/>
        </w:numPr>
        <w:rPr>
          <w:rFonts w:hint="default"/>
          <w:b/>
          <w:bCs/>
          <w:sz w:val="22"/>
          <w:szCs w:val="22"/>
          <w:lang w:val="en-US"/>
        </w:rPr>
      </w:pPr>
    </w:p>
    <w:p>
      <w:pPr>
        <w:numPr>
          <w:ilvl w:val="0"/>
          <w:numId w:val="0"/>
        </w:numPr>
        <w:rPr>
          <w:rFonts w:hint="default"/>
          <w:b w:val="0"/>
          <w:bCs w:val="0"/>
          <w:sz w:val="22"/>
          <w:szCs w:val="22"/>
          <w:lang w:val="en-US"/>
        </w:rPr>
      </w:pPr>
      <w:r>
        <w:rPr>
          <w:rFonts w:hint="default"/>
          <w:b w:val="0"/>
          <w:bCs w:val="0"/>
          <w:sz w:val="22"/>
          <w:szCs w:val="22"/>
          <w:lang w:val="en-US"/>
        </w:rPr>
        <w:t>PMHA EXECUTIVE</w:t>
      </w:r>
    </w:p>
    <w:p>
      <w:pPr>
        <w:numPr>
          <w:ilvl w:val="0"/>
          <w:numId w:val="0"/>
        </w:numPr>
        <w:rPr>
          <w:rFonts w:hint="default"/>
          <w:b w:val="0"/>
          <w:bCs w:val="0"/>
          <w:sz w:val="22"/>
          <w:szCs w:val="22"/>
          <w:lang w:val="en-US"/>
        </w:rPr>
      </w:pPr>
    </w:p>
    <w:p>
      <w:pPr>
        <w:numPr>
          <w:ilvl w:val="0"/>
          <w:numId w:val="0"/>
        </w:numPr>
        <w:rPr>
          <w:rFonts w:hint="default"/>
          <w:b/>
          <w:bCs/>
          <w:sz w:val="22"/>
          <w:szCs w:val="22"/>
          <w:lang w:val="en-US"/>
        </w:rPr>
      </w:pPr>
      <w:r>
        <w:rPr>
          <w:rFonts w:hint="default"/>
          <w:b/>
          <w:bCs/>
          <w:sz w:val="22"/>
          <w:szCs w:val="22"/>
          <w:lang w:val="en-US"/>
        </w:rPr>
        <w:t>AUTHORIZED SIGNATURE:</w:t>
      </w:r>
    </w:p>
    <w:p>
      <w:pPr>
        <w:numPr>
          <w:ilvl w:val="0"/>
          <w:numId w:val="0"/>
        </w:numPr>
        <w:rPr>
          <w:rFonts w:hint="default"/>
          <w:b/>
          <w:bCs/>
          <w:sz w:val="22"/>
          <w:szCs w:val="22"/>
          <w:lang w:val="en-US"/>
        </w:rPr>
      </w:pPr>
    </w:p>
    <w:p>
      <w:pPr>
        <w:numPr>
          <w:ilvl w:val="0"/>
          <w:numId w:val="0"/>
        </w:numPr>
        <w:rPr>
          <w:rFonts w:hint="default" w:ascii="Edwardian Script ITC" w:hAnsi="Edwardian Script ITC" w:cs="Edwardian Script ITC"/>
          <w:b/>
          <w:bCs/>
          <w:sz w:val="40"/>
          <w:szCs w:val="40"/>
          <w:lang w:val="en-US"/>
        </w:rPr>
      </w:pPr>
      <w:bookmarkStart w:id="0" w:name="_GoBack"/>
      <w:r>
        <w:rPr>
          <w:rFonts w:hint="default" w:ascii="Edwardian Script ITC" w:hAnsi="Edwardian Script ITC" w:cs="Edwardian Script ITC"/>
          <w:b/>
          <w:bCs/>
          <w:sz w:val="40"/>
          <w:szCs w:val="40"/>
          <w:lang w:val="en-US"/>
        </w:rPr>
        <w:t>Erin Thompson</w:t>
      </w:r>
    </w:p>
    <w:bookmarkEnd w:id="0"/>
    <w:p>
      <w:pPr>
        <w:numPr>
          <w:ilvl w:val="0"/>
          <w:numId w:val="0"/>
        </w:numPr>
        <w:rPr>
          <w:rFonts w:hint="default"/>
          <w:b/>
          <w:bCs/>
          <w:sz w:val="22"/>
          <w:szCs w:val="22"/>
          <w:lang w:val="en-US"/>
        </w:rPr>
      </w:pPr>
    </w:p>
    <w:p>
      <w:pPr>
        <w:numPr>
          <w:ilvl w:val="0"/>
          <w:numId w:val="0"/>
        </w:numPr>
        <w:rPr>
          <w:rFonts w:hint="default"/>
          <w:b/>
          <w:bCs/>
          <w:sz w:val="22"/>
          <w:szCs w:val="22"/>
          <w:lang w:val="en-US"/>
        </w:rPr>
      </w:pPr>
      <w:r>
        <w:rPr>
          <w:rFonts w:hint="default"/>
          <w:b/>
          <w:bCs/>
          <w:sz w:val="22"/>
          <w:szCs w:val="22"/>
          <w:lang w:val="en-US"/>
        </w:rPr>
        <w:t>PRESENTLY READS:</w:t>
      </w:r>
    </w:p>
    <w:p>
      <w:pPr>
        <w:spacing w:beforeLines="0" w:afterLines="0"/>
        <w:jc w:val="left"/>
        <w:rPr>
          <w:rFonts w:hint="default" w:ascii="Times New Roman" w:hAnsi="Times New Roman" w:eastAsia="Times New Roman"/>
          <w:color w:val="000000"/>
          <w:sz w:val="24"/>
        </w:rPr>
      </w:pPr>
    </w:p>
    <w:p>
      <w:pPr>
        <w:spacing w:beforeLines="0" w:afterLines="0"/>
        <w:jc w:val="left"/>
        <w:rPr>
          <w:rFonts w:hint="default" w:ascii="Times New Roman" w:hAnsi="Times New Roman" w:eastAsia="Times New Roman"/>
          <w:color w:val="000000"/>
          <w:sz w:val="22"/>
          <w:lang w:val="en-US"/>
        </w:rPr>
      </w:pPr>
      <w:r>
        <w:rPr>
          <w:rFonts w:hint="default" w:ascii="Times New Roman" w:hAnsi="Times New Roman" w:eastAsia="Times New Roman"/>
          <w:color w:val="000000"/>
          <w:sz w:val="22"/>
        </w:rPr>
        <w:t xml:space="preserve">Appointed Director positions shall be filled at the AGM, for the upcoming season. These shall include, but not be limited to: </w:t>
      </w:r>
    </w:p>
    <w:p>
      <w:pPr>
        <w:numPr>
          <w:ilvl w:val="0"/>
          <w:numId w:val="0"/>
        </w:numPr>
        <w:rPr>
          <w:rFonts w:hint="default"/>
          <w:sz w:val="24"/>
          <w:szCs w:val="24"/>
          <w:lang w:val="en-US"/>
        </w:rPr>
      </w:pPr>
      <w:r>
        <w:rPr>
          <w:rFonts w:hint="default"/>
          <w:sz w:val="24"/>
          <w:szCs w:val="24"/>
          <w:lang w:val="en-US"/>
        </w:rPr>
        <w:t>Early Years Development Coordinator</w:t>
      </w:r>
    </w:p>
    <w:p>
      <w:pPr>
        <w:numPr>
          <w:ilvl w:val="0"/>
          <w:numId w:val="0"/>
        </w:numPr>
        <w:rPr>
          <w:rFonts w:hint="default"/>
          <w:b/>
          <w:bCs/>
          <w:sz w:val="22"/>
          <w:szCs w:val="22"/>
          <w:lang w:val="en-US"/>
        </w:rPr>
      </w:pPr>
    </w:p>
    <w:p>
      <w:pPr>
        <w:numPr>
          <w:ilvl w:val="0"/>
          <w:numId w:val="0"/>
        </w:numPr>
        <w:rPr>
          <w:rFonts w:hint="default"/>
          <w:b/>
          <w:bCs/>
          <w:sz w:val="22"/>
          <w:szCs w:val="22"/>
          <w:lang w:val="en-US"/>
        </w:rPr>
      </w:pPr>
      <w:r>
        <w:rPr>
          <w:rFonts w:hint="default"/>
          <w:b/>
          <w:bCs/>
          <w:sz w:val="22"/>
          <w:szCs w:val="22"/>
          <w:lang w:val="en-US"/>
        </w:rPr>
        <w:t>CHANGE TO READ:</w:t>
      </w:r>
    </w:p>
    <w:p>
      <w:pPr>
        <w:numPr>
          <w:ilvl w:val="0"/>
          <w:numId w:val="0"/>
        </w:numPr>
        <w:rPr>
          <w:rFonts w:hint="default"/>
          <w:b/>
          <w:bCs/>
          <w:sz w:val="22"/>
          <w:szCs w:val="22"/>
          <w:lang w:val="en-US"/>
        </w:rPr>
      </w:pPr>
    </w:p>
    <w:p>
      <w:pPr>
        <w:numPr>
          <w:ilvl w:val="0"/>
          <w:numId w:val="0"/>
        </w:numPr>
        <w:rPr>
          <w:rFonts w:hint="default"/>
          <w:b/>
          <w:bCs/>
          <w:sz w:val="22"/>
          <w:szCs w:val="22"/>
          <w:lang w:val="en-US"/>
        </w:rPr>
      </w:pPr>
      <w:r>
        <w:rPr>
          <w:rFonts w:hint="default"/>
          <w:b/>
          <w:bCs/>
          <w:sz w:val="22"/>
          <w:szCs w:val="22"/>
          <w:lang w:val="en-US"/>
        </w:rPr>
        <w:t>Remove Early Years Development Coordinator and integrate the role back to the 1</w:t>
      </w:r>
      <w:r>
        <w:rPr>
          <w:rFonts w:hint="default"/>
          <w:b/>
          <w:bCs/>
          <w:sz w:val="22"/>
          <w:szCs w:val="22"/>
          <w:vertAlign w:val="superscript"/>
          <w:lang w:val="en-US"/>
        </w:rPr>
        <w:t>st</w:t>
      </w:r>
      <w:r>
        <w:rPr>
          <w:rFonts w:hint="default"/>
          <w:b/>
          <w:bCs/>
          <w:sz w:val="22"/>
          <w:szCs w:val="22"/>
          <w:lang w:val="en-US"/>
        </w:rPr>
        <w:t xml:space="preserve"> VP. </w:t>
      </w:r>
    </w:p>
    <w:p>
      <w:pPr>
        <w:numPr>
          <w:ilvl w:val="0"/>
          <w:numId w:val="0"/>
        </w:numPr>
        <w:rPr>
          <w:rFonts w:hint="default"/>
          <w:b/>
          <w:bCs/>
          <w:sz w:val="22"/>
          <w:szCs w:val="22"/>
          <w:lang w:val="en-US"/>
        </w:rPr>
      </w:pP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b/>
          <w:i/>
          <w:color w:val="000000"/>
          <w:sz w:val="22"/>
        </w:rPr>
        <w:t>1</w:t>
      </w:r>
      <w:r>
        <w:rPr>
          <w:rFonts w:hint="default" w:ascii="Times New Roman" w:hAnsi="Times New Roman" w:eastAsia="Times New Roman"/>
          <w:b/>
          <w:i/>
          <w:color w:val="000000"/>
          <w:sz w:val="14"/>
        </w:rPr>
        <w:t xml:space="preserve">st </w:t>
      </w:r>
      <w:r>
        <w:rPr>
          <w:rFonts w:hint="default" w:ascii="Times New Roman" w:hAnsi="Times New Roman" w:eastAsia="Times New Roman"/>
          <w:b/>
          <w:i/>
          <w:color w:val="000000"/>
          <w:sz w:val="22"/>
        </w:rPr>
        <w:t xml:space="preserve">Vice-President- Intro, Novice, Atom Convener </w:t>
      </w: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color w:val="000000"/>
          <w:sz w:val="22"/>
        </w:rPr>
        <w:t>a) The 1</w:t>
      </w:r>
      <w:r>
        <w:rPr>
          <w:rFonts w:hint="default" w:ascii="Times New Roman" w:hAnsi="Times New Roman" w:eastAsia="Times New Roman"/>
          <w:color w:val="000000"/>
          <w:sz w:val="14"/>
        </w:rPr>
        <w:t xml:space="preserve">st </w:t>
      </w:r>
      <w:r>
        <w:rPr>
          <w:rFonts w:hint="default" w:ascii="Times New Roman" w:hAnsi="Times New Roman" w:eastAsia="Times New Roman"/>
          <w:color w:val="000000"/>
          <w:sz w:val="22"/>
        </w:rPr>
        <w:t xml:space="preserve">Vice-President, in absence of the President, will have all the powers and perform the duties of the President. </w:t>
      </w:r>
    </w:p>
    <w:p>
      <w:pPr>
        <w:spacing w:beforeLines="0" w:afterLines="0"/>
        <w:jc w:val="left"/>
        <w:rPr>
          <w:rFonts w:hint="default" w:ascii="Times New Roman" w:hAnsi="Times New Roman" w:eastAsia="Times New Roman"/>
          <w:color w:val="000000"/>
          <w:sz w:val="22"/>
        </w:rPr>
      </w:pPr>
      <w:r>
        <w:rPr>
          <w:rFonts w:hint="default" w:ascii="Times New Roman" w:hAnsi="Times New Roman" w:eastAsia="Times New Roman"/>
          <w:color w:val="000000"/>
          <w:sz w:val="22"/>
        </w:rPr>
        <w:t>b) The 1</w:t>
      </w:r>
      <w:r>
        <w:rPr>
          <w:rFonts w:hint="default" w:ascii="Times New Roman" w:hAnsi="Times New Roman" w:eastAsia="Times New Roman"/>
          <w:color w:val="000000"/>
          <w:sz w:val="14"/>
        </w:rPr>
        <w:t xml:space="preserve">st </w:t>
      </w:r>
      <w:r>
        <w:rPr>
          <w:rFonts w:hint="default" w:ascii="Times New Roman" w:hAnsi="Times New Roman" w:eastAsia="Times New Roman"/>
          <w:color w:val="000000"/>
          <w:sz w:val="22"/>
        </w:rPr>
        <w:t xml:space="preserve">Vice President will assist and advise the operations of all teams in the Intro, Novice and Atom divisions. This will include, but not be limited to, number of players per team, number of teams, ice-time recommendations and dispute resolution. </w:t>
      </w:r>
    </w:p>
    <w:p>
      <w:pPr>
        <w:spacing w:beforeLines="0" w:afterLines="0"/>
        <w:jc w:val="left"/>
        <w:rPr>
          <w:rFonts w:hint="default" w:ascii="Times New Roman" w:hAnsi="Times New Roman" w:eastAsia="Times New Roman"/>
          <w:color w:val="000000"/>
          <w:sz w:val="22"/>
          <w:lang w:val="en-US"/>
        </w:rPr>
      </w:pPr>
      <w:r>
        <w:rPr>
          <w:rFonts w:hint="default" w:ascii="Times New Roman" w:hAnsi="Times New Roman" w:eastAsia="Times New Roman"/>
          <w:color w:val="000000"/>
          <w:sz w:val="22"/>
          <w:lang w:val="en-US"/>
        </w:rPr>
        <w:t>c) The 1</w:t>
      </w:r>
      <w:r>
        <w:rPr>
          <w:rFonts w:hint="default" w:ascii="Times New Roman" w:hAnsi="Times New Roman" w:eastAsia="Times New Roman"/>
          <w:color w:val="000000"/>
          <w:sz w:val="22"/>
          <w:vertAlign w:val="superscript"/>
          <w:lang w:val="en-US"/>
        </w:rPr>
        <w:t>st</w:t>
      </w:r>
      <w:r>
        <w:rPr>
          <w:rFonts w:hint="default" w:ascii="Times New Roman" w:hAnsi="Times New Roman" w:eastAsia="Times New Roman"/>
          <w:color w:val="000000"/>
          <w:sz w:val="22"/>
          <w:lang w:val="en-US"/>
        </w:rPr>
        <w:t xml:space="preserve"> Vice President shall perform the duties of the Early Year liaison. This duty may be delegated to another person by the 1</w:t>
      </w:r>
      <w:r>
        <w:rPr>
          <w:rFonts w:hint="default" w:ascii="Times New Roman" w:hAnsi="Times New Roman" w:eastAsia="Times New Roman"/>
          <w:color w:val="000000"/>
          <w:sz w:val="22"/>
          <w:vertAlign w:val="superscript"/>
          <w:lang w:val="en-US"/>
        </w:rPr>
        <w:t>st</w:t>
      </w:r>
      <w:r>
        <w:rPr>
          <w:rFonts w:hint="default" w:ascii="Times New Roman" w:hAnsi="Times New Roman" w:eastAsia="Times New Roman"/>
          <w:color w:val="000000"/>
          <w:sz w:val="22"/>
          <w:lang w:val="en-US"/>
        </w:rPr>
        <w:t xml:space="preserve"> Vice President.</w:t>
      </w:r>
    </w:p>
    <w:p>
      <w:pPr>
        <w:numPr>
          <w:ilvl w:val="0"/>
          <w:numId w:val="0"/>
        </w:numPr>
        <w:rPr>
          <w:rFonts w:hint="default"/>
          <w:b/>
          <w:bCs/>
          <w:sz w:val="22"/>
          <w:szCs w:val="22"/>
          <w:lang w:val="en-US"/>
        </w:rPr>
      </w:pPr>
    </w:p>
    <w:p>
      <w:pPr>
        <w:numPr>
          <w:ilvl w:val="0"/>
          <w:numId w:val="0"/>
        </w:numPr>
        <w:rPr>
          <w:rFonts w:hint="default"/>
          <w:b/>
          <w:bCs/>
          <w:sz w:val="22"/>
          <w:szCs w:val="22"/>
          <w:lang w:val="en-US"/>
        </w:rPr>
      </w:pPr>
      <w:r>
        <w:rPr>
          <w:rFonts w:hint="default"/>
          <w:b/>
          <w:bCs/>
          <w:sz w:val="22"/>
          <w:szCs w:val="22"/>
          <w:lang w:val="en-US"/>
        </w:rPr>
        <w:t>RATIONALE:</w:t>
      </w:r>
    </w:p>
    <w:p>
      <w:pPr>
        <w:numPr>
          <w:ilvl w:val="0"/>
          <w:numId w:val="0"/>
        </w:numPr>
        <w:rPr>
          <w:rFonts w:hint="default"/>
          <w:b w:val="0"/>
          <w:bCs w:val="0"/>
          <w:sz w:val="22"/>
          <w:szCs w:val="22"/>
          <w:lang w:val="en-US"/>
        </w:rPr>
      </w:pPr>
      <w:r>
        <w:rPr>
          <w:rFonts w:hint="default"/>
          <w:b w:val="0"/>
          <w:bCs w:val="0"/>
          <w:sz w:val="22"/>
          <w:szCs w:val="22"/>
          <w:lang w:val="en-US"/>
        </w:rPr>
        <w:t>This position is no longer needed as the 1</w:t>
      </w:r>
      <w:r>
        <w:rPr>
          <w:rFonts w:hint="default"/>
          <w:b w:val="0"/>
          <w:bCs w:val="0"/>
          <w:sz w:val="22"/>
          <w:szCs w:val="22"/>
          <w:vertAlign w:val="superscript"/>
          <w:lang w:val="en-US"/>
        </w:rPr>
        <w:t>st</w:t>
      </w:r>
      <w:r>
        <w:rPr>
          <w:rFonts w:hint="default"/>
          <w:b w:val="0"/>
          <w:bCs w:val="0"/>
          <w:sz w:val="22"/>
          <w:szCs w:val="22"/>
          <w:lang w:val="en-US"/>
        </w:rPr>
        <w:t xml:space="preserve"> Vice President is able to fulfill this role. If it is needed it can be delegated. </w:t>
      </w:r>
    </w:p>
    <w:p>
      <w:pPr>
        <w:numPr>
          <w:ilvl w:val="0"/>
          <w:numId w:val="0"/>
        </w:numPr>
        <w:rPr>
          <w:rFonts w:hint="default"/>
          <w:b w:val="0"/>
          <w:bCs w:val="0"/>
          <w:sz w:val="22"/>
          <w:szCs w:val="22"/>
          <w:lang w:val="en-US"/>
        </w:rPr>
      </w:pPr>
      <w:r>
        <w:rPr>
          <w:rFonts w:hint="default"/>
          <w:b w:val="0"/>
          <w:bCs w:val="0"/>
          <w:sz w:val="22"/>
          <w:szCs w:val="22"/>
          <w:lang w:val="en-US"/>
        </w:rPr>
        <w:t>Overlap of duties between Early Years Coordinator and 1</w:t>
      </w:r>
      <w:r>
        <w:rPr>
          <w:rFonts w:hint="default"/>
          <w:b w:val="0"/>
          <w:bCs w:val="0"/>
          <w:sz w:val="22"/>
          <w:szCs w:val="22"/>
          <w:vertAlign w:val="superscript"/>
          <w:lang w:val="en-US"/>
        </w:rPr>
        <w:t>st</w:t>
      </w:r>
      <w:r>
        <w:rPr>
          <w:rFonts w:hint="default"/>
          <w:b w:val="0"/>
          <w:bCs w:val="0"/>
          <w:sz w:val="22"/>
          <w:szCs w:val="22"/>
          <w:lang w:val="en-US"/>
        </w:rPr>
        <w:t xml:space="preserve"> Vice President.</w:t>
      </w:r>
    </w:p>
    <w:sectPr>
      <w:pgSz w:w="11906" w:h="16838"/>
      <w:pgMar w:top="1440" w:right="1800" w:bottom="1440" w:left="1800" w:header="720" w:footer="720" w:gutter="0"/>
      <w:pgBorders>
        <w:top w:val="single" w:color="auto" w:sz="24" w:space="1"/>
        <w:left w:val="single" w:color="auto" w:sz="24" w:space="4"/>
        <w:bottom w:val="single" w:color="auto" w:sz="24" w:space="1"/>
        <w:right w:val="single" w:color="auto" w:sz="24" w:space="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Edwardian Script ITC">
    <w:panose1 w:val="030303020407070D08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B5937"/>
    <w:rsid w:val="0D024B47"/>
    <w:rsid w:val="24681084"/>
    <w:rsid w:val="44A173C4"/>
    <w:rsid w:val="68CE4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default" w:ascii="Times New Roman" w:hAnsi="Times New Roman" w:eastAsia="Times New Roman" w:cs="Times New Roman"/>
      <w:color w:val="00000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Office_11.2.0.9445_F1E327BC-269C-435d-A152-05C5408002CA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2020-09-21T01:31:00Z</dcterms:created>
  <dc:creator>Administator</dc:creator>
  <cp:lastModifiedBy>Administator</cp:lastModifiedBy>
  <cp:lastPrinted>2020-09-21T02:11:11Z</cp:lastPrinted>
  <dcterms:modified xsi:type="dcterms:W3CDTF">2020-09-21T02:15:13Z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